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E" w:rsidRPr="00CB3530" w:rsidRDefault="00684BB7" w:rsidP="007D2E3E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CB3530">
        <w:rPr>
          <w:b/>
          <w:color w:val="000000" w:themeColor="text1"/>
          <w:sz w:val="24"/>
          <w:szCs w:val="24"/>
        </w:rPr>
        <w:t xml:space="preserve">Приватне акціонерне товариство </w:t>
      </w:r>
    </w:p>
    <w:p w:rsidR="00684BB7" w:rsidRPr="00CB3530" w:rsidRDefault="00DD6301" w:rsidP="007D2E3E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CB3530">
        <w:rPr>
          <w:b/>
          <w:color w:val="000000" w:themeColor="text1"/>
          <w:sz w:val="24"/>
          <w:szCs w:val="24"/>
        </w:rPr>
        <w:t>«</w:t>
      </w:r>
      <w:r w:rsidR="007D2E3E" w:rsidRPr="00CB3530">
        <w:rPr>
          <w:b/>
          <w:color w:val="000000" w:themeColor="text1"/>
          <w:sz w:val="24"/>
          <w:szCs w:val="24"/>
        </w:rPr>
        <w:t>Чернігівський проектно-вишукувальний інститут «</w:t>
      </w:r>
      <w:proofErr w:type="spellStart"/>
      <w:r w:rsidR="007D2E3E" w:rsidRPr="00CB3530">
        <w:rPr>
          <w:b/>
          <w:color w:val="000000" w:themeColor="text1"/>
          <w:sz w:val="24"/>
          <w:szCs w:val="24"/>
        </w:rPr>
        <w:t>Чернігівводпроект</w:t>
      </w:r>
      <w:proofErr w:type="spellEnd"/>
      <w:r w:rsidRPr="00CB3530">
        <w:rPr>
          <w:b/>
          <w:color w:val="000000" w:themeColor="text1"/>
          <w:sz w:val="24"/>
          <w:szCs w:val="24"/>
        </w:rPr>
        <w:t>»</w:t>
      </w:r>
      <w:r w:rsidR="00684BB7" w:rsidRPr="00CB3530">
        <w:rPr>
          <w:b/>
          <w:caps/>
          <w:color w:val="000000" w:themeColor="text1"/>
          <w:sz w:val="24"/>
          <w:szCs w:val="24"/>
        </w:rPr>
        <w:t>,</w:t>
      </w:r>
      <w:r w:rsidRPr="00CB3530">
        <w:rPr>
          <w:b/>
          <w:caps/>
          <w:color w:val="000000" w:themeColor="text1"/>
          <w:sz w:val="24"/>
          <w:szCs w:val="24"/>
        </w:rPr>
        <w:br/>
      </w:r>
      <w:r w:rsidR="00684BB7" w:rsidRPr="00CB3530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="00507F9D" w:rsidRPr="00CB3530">
        <w:rPr>
          <w:b/>
          <w:color w:val="000000" w:themeColor="text1"/>
          <w:sz w:val="24"/>
          <w:szCs w:val="24"/>
        </w:rPr>
        <w:t>0</w:t>
      </w:r>
      <w:r w:rsidR="007D2E3E" w:rsidRPr="00CB3530">
        <w:rPr>
          <w:b/>
          <w:color w:val="000000" w:themeColor="text1"/>
          <w:sz w:val="24"/>
          <w:szCs w:val="24"/>
        </w:rPr>
        <w:t>1039599</w:t>
      </w:r>
    </w:p>
    <w:p w:rsidR="00C528B2" w:rsidRPr="00CB3530" w:rsidRDefault="00D87F35" w:rsidP="00D545C6">
      <w:pPr>
        <w:spacing w:before="162"/>
        <w:ind w:right="3"/>
        <w:jc w:val="center"/>
        <w:rPr>
          <w:b/>
          <w:sz w:val="24"/>
        </w:rPr>
      </w:pPr>
      <w:r w:rsidRPr="00CB3530">
        <w:rPr>
          <w:b/>
          <w:spacing w:val="-2"/>
          <w:sz w:val="24"/>
        </w:rPr>
        <w:t>БЮЛЕТЕНЬ</w:t>
      </w:r>
    </w:p>
    <w:p w:rsidR="00C528B2" w:rsidRPr="00CB3530" w:rsidRDefault="00D87F35">
      <w:pPr>
        <w:ind w:left="409" w:right="441"/>
        <w:jc w:val="center"/>
        <w:rPr>
          <w:b/>
          <w:sz w:val="24"/>
        </w:rPr>
      </w:pPr>
      <w:r w:rsidRPr="00CB3530">
        <w:rPr>
          <w:b/>
          <w:sz w:val="24"/>
        </w:rPr>
        <w:t>для</w:t>
      </w:r>
      <w:r w:rsidRPr="00CB3530">
        <w:rPr>
          <w:b/>
          <w:spacing w:val="-5"/>
          <w:sz w:val="24"/>
        </w:rPr>
        <w:t xml:space="preserve"> </w:t>
      </w:r>
      <w:r w:rsidRPr="00CB3530">
        <w:rPr>
          <w:b/>
          <w:sz w:val="24"/>
        </w:rPr>
        <w:t>голосування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на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річних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Загальних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зборах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акціонерів,</w:t>
      </w:r>
      <w:r w:rsidR="00692503" w:rsidRPr="00CB3530">
        <w:rPr>
          <w:b/>
          <w:sz w:val="24"/>
        </w:rPr>
        <w:br/>
      </w:r>
      <w:r w:rsidRPr="00CB3530">
        <w:rPr>
          <w:b/>
          <w:sz w:val="24"/>
        </w:rPr>
        <w:t>які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проводяться</w:t>
      </w:r>
      <w:r w:rsidRPr="00CB3530">
        <w:rPr>
          <w:b/>
          <w:spacing w:val="-4"/>
          <w:sz w:val="24"/>
        </w:rPr>
        <w:t xml:space="preserve"> </w:t>
      </w:r>
      <w:r w:rsidR="00064693" w:rsidRPr="00CB3530">
        <w:rPr>
          <w:b/>
          <w:sz w:val="24"/>
        </w:rPr>
        <w:t xml:space="preserve">дистанційно </w:t>
      </w:r>
      <w:r w:rsidR="00C621E0" w:rsidRPr="00CB3530">
        <w:rPr>
          <w:b/>
          <w:sz w:val="24"/>
        </w:rPr>
        <w:t>12</w:t>
      </w:r>
      <w:r w:rsidR="00064693" w:rsidRPr="00CB3530">
        <w:rPr>
          <w:b/>
          <w:sz w:val="24"/>
        </w:rPr>
        <w:t xml:space="preserve"> </w:t>
      </w:r>
      <w:r w:rsidR="00FB41D7" w:rsidRPr="00CB3530">
        <w:rPr>
          <w:b/>
          <w:sz w:val="24"/>
        </w:rPr>
        <w:t>квітня</w:t>
      </w:r>
      <w:r w:rsidRPr="00CB3530">
        <w:rPr>
          <w:b/>
          <w:sz w:val="24"/>
        </w:rPr>
        <w:t xml:space="preserve"> 202</w:t>
      </w:r>
      <w:r w:rsidR="00FB41D7" w:rsidRPr="00CB3530">
        <w:rPr>
          <w:b/>
          <w:sz w:val="24"/>
        </w:rPr>
        <w:t>3</w:t>
      </w:r>
      <w:r w:rsidRPr="00CB3530">
        <w:rPr>
          <w:b/>
          <w:sz w:val="24"/>
        </w:rPr>
        <w:t xml:space="preserve"> року</w:t>
      </w:r>
    </w:p>
    <w:p w:rsidR="00FB41D7" w:rsidRPr="00CB3530" w:rsidRDefault="00FB41D7">
      <w:pPr>
        <w:ind w:left="409" w:right="441"/>
        <w:jc w:val="center"/>
        <w:rPr>
          <w:b/>
          <w:sz w:val="18"/>
          <w:szCs w:val="18"/>
        </w:rPr>
      </w:pPr>
    </w:p>
    <w:p w:rsidR="00FB41D7" w:rsidRPr="006F64D6" w:rsidRDefault="00D87F35" w:rsidP="00D545C6">
      <w:pPr>
        <w:ind w:right="3"/>
        <w:jc w:val="center"/>
        <w:rPr>
          <w:color w:val="000000" w:themeColor="text1"/>
          <w:spacing w:val="-7"/>
          <w:sz w:val="24"/>
          <w:szCs w:val="24"/>
        </w:rPr>
      </w:pPr>
      <w:r w:rsidRPr="00CB3530">
        <w:rPr>
          <w:sz w:val="24"/>
          <w:szCs w:val="24"/>
        </w:rPr>
        <w:t>(голосування</w:t>
      </w:r>
      <w:r w:rsidRPr="00CB3530">
        <w:rPr>
          <w:spacing w:val="-7"/>
          <w:sz w:val="24"/>
          <w:szCs w:val="24"/>
        </w:rPr>
        <w:t xml:space="preserve"> </w:t>
      </w:r>
      <w:r w:rsidR="00695F61" w:rsidRPr="00CB3530">
        <w:rPr>
          <w:spacing w:val="-7"/>
          <w:sz w:val="24"/>
          <w:szCs w:val="24"/>
        </w:rPr>
        <w:t xml:space="preserve">щодо </w:t>
      </w:r>
      <w:r w:rsidR="00FB41D7" w:rsidRPr="006F64D6">
        <w:rPr>
          <w:color w:val="000000" w:themeColor="text1"/>
          <w:spacing w:val="-7"/>
          <w:sz w:val="24"/>
          <w:szCs w:val="24"/>
        </w:rPr>
        <w:t xml:space="preserve">питань порядку денного </w:t>
      </w:r>
    </w:p>
    <w:p w:rsidR="002A00F1" w:rsidRPr="006F64D6" w:rsidRDefault="007E6BF3" w:rsidP="00D545C6">
      <w:pPr>
        <w:ind w:right="3"/>
        <w:jc w:val="center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роз</w:t>
      </w:r>
      <w:r w:rsidR="00D87F35" w:rsidRPr="006F64D6">
        <w:rPr>
          <w:color w:val="000000" w:themeColor="text1"/>
          <w:sz w:val="24"/>
          <w:szCs w:val="24"/>
        </w:rPr>
        <w:t>починається</w:t>
      </w:r>
      <w:r w:rsidR="00D87F35" w:rsidRPr="006F64D6">
        <w:rPr>
          <w:color w:val="000000" w:themeColor="text1"/>
          <w:spacing w:val="-6"/>
          <w:sz w:val="24"/>
          <w:szCs w:val="24"/>
        </w:rPr>
        <w:t xml:space="preserve"> </w:t>
      </w:r>
      <w:r w:rsidR="00667EEE" w:rsidRPr="006F64D6">
        <w:rPr>
          <w:color w:val="000000" w:themeColor="text1"/>
          <w:spacing w:val="-6"/>
          <w:sz w:val="24"/>
          <w:szCs w:val="24"/>
        </w:rPr>
        <w:t>з</w:t>
      </w:r>
      <w:r w:rsidR="002A00F1" w:rsidRPr="006F64D6">
        <w:rPr>
          <w:color w:val="000000" w:themeColor="text1"/>
          <w:spacing w:val="-6"/>
          <w:sz w:val="24"/>
          <w:szCs w:val="24"/>
        </w:rPr>
        <w:t xml:space="preserve"> </w:t>
      </w:r>
      <w:r w:rsidR="00667EEE" w:rsidRPr="006F64D6">
        <w:rPr>
          <w:color w:val="000000" w:themeColor="text1"/>
          <w:spacing w:val="-6"/>
          <w:sz w:val="24"/>
          <w:szCs w:val="24"/>
        </w:rPr>
        <w:t>9</w:t>
      </w:r>
      <w:r w:rsidRPr="006F64D6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="002A00F1" w:rsidRPr="006F64D6">
        <w:rPr>
          <w:color w:val="000000" w:themeColor="text1"/>
          <w:spacing w:val="-6"/>
          <w:sz w:val="24"/>
          <w:szCs w:val="24"/>
        </w:rPr>
        <w:t xml:space="preserve"> годин</w:t>
      </w:r>
      <w:r w:rsidR="00667EEE" w:rsidRPr="006F64D6">
        <w:rPr>
          <w:color w:val="000000" w:themeColor="text1"/>
          <w:spacing w:val="-6"/>
          <w:sz w:val="24"/>
          <w:szCs w:val="24"/>
        </w:rPr>
        <w:t>и</w:t>
      </w:r>
      <w:r w:rsidR="002A00F1" w:rsidRPr="006F64D6">
        <w:rPr>
          <w:color w:val="000000" w:themeColor="text1"/>
          <w:spacing w:val="-6"/>
          <w:sz w:val="24"/>
          <w:szCs w:val="24"/>
        </w:rPr>
        <w:t xml:space="preserve"> </w:t>
      </w:r>
      <w:r w:rsidR="00C621E0" w:rsidRPr="006F64D6">
        <w:rPr>
          <w:color w:val="000000" w:themeColor="text1"/>
          <w:spacing w:val="-6"/>
          <w:sz w:val="24"/>
          <w:szCs w:val="24"/>
        </w:rPr>
        <w:t>31</w:t>
      </w:r>
      <w:r w:rsidR="00E541EE" w:rsidRPr="006F64D6">
        <w:rPr>
          <w:color w:val="000000" w:themeColor="text1"/>
          <w:spacing w:val="-6"/>
          <w:sz w:val="24"/>
          <w:szCs w:val="24"/>
        </w:rPr>
        <w:t xml:space="preserve"> </w:t>
      </w:r>
      <w:r w:rsidR="00C12D8A" w:rsidRPr="006F64D6">
        <w:rPr>
          <w:color w:val="000000" w:themeColor="text1"/>
          <w:spacing w:val="-6"/>
          <w:sz w:val="24"/>
          <w:szCs w:val="24"/>
        </w:rPr>
        <w:t>березня</w:t>
      </w:r>
      <w:r w:rsidR="00D87F35"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="00D87F35" w:rsidRPr="006F64D6">
        <w:rPr>
          <w:color w:val="000000" w:themeColor="text1"/>
          <w:sz w:val="24"/>
          <w:szCs w:val="24"/>
        </w:rPr>
        <w:t>202</w:t>
      </w:r>
      <w:r w:rsidR="00FB41D7" w:rsidRPr="006F64D6">
        <w:rPr>
          <w:color w:val="000000" w:themeColor="text1"/>
          <w:sz w:val="24"/>
          <w:szCs w:val="24"/>
        </w:rPr>
        <w:t>3</w:t>
      </w:r>
      <w:r w:rsidR="00D87F35"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="00D87F35" w:rsidRPr="006F64D6">
        <w:rPr>
          <w:color w:val="000000" w:themeColor="text1"/>
          <w:sz w:val="24"/>
          <w:szCs w:val="24"/>
        </w:rPr>
        <w:t>року</w:t>
      </w:r>
      <w:r w:rsidR="00695F61" w:rsidRPr="006F64D6">
        <w:rPr>
          <w:color w:val="000000" w:themeColor="text1"/>
          <w:sz w:val="24"/>
          <w:szCs w:val="24"/>
        </w:rPr>
        <w:t xml:space="preserve"> </w:t>
      </w:r>
    </w:p>
    <w:p w:rsidR="00C528B2" w:rsidRPr="00CB3530" w:rsidRDefault="00D87F35" w:rsidP="00D545C6">
      <w:pPr>
        <w:ind w:right="3"/>
        <w:jc w:val="center"/>
        <w:rPr>
          <w:spacing w:val="-2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та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завершується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о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18</w:t>
      </w:r>
      <w:r w:rsidR="007E6BF3" w:rsidRPr="006F64D6">
        <w:rPr>
          <w:color w:val="000000" w:themeColor="text1"/>
          <w:sz w:val="24"/>
          <w:szCs w:val="24"/>
          <w:vertAlign w:val="superscript"/>
        </w:rPr>
        <w:t>00</w:t>
      </w:r>
      <w:r w:rsidR="007E6BF3" w:rsidRPr="006F64D6">
        <w:rPr>
          <w:color w:val="000000" w:themeColor="text1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годині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="00C621E0" w:rsidRPr="006F64D6">
        <w:rPr>
          <w:color w:val="000000" w:themeColor="text1"/>
          <w:spacing w:val="-5"/>
          <w:sz w:val="24"/>
          <w:szCs w:val="24"/>
        </w:rPr>
        <w:t>12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 w:rsidR="00FB41D7" w:rsidRPr="006F64D6">
        <w:rPr>
          <w:color w:val="000000" w:themeColor="text1"/>
          <w:spacing w:val="-3"/>
          <w:sz w:val="24"/>
          <w:szCs w:val="24"/>
        </w:rPr>
        <w:t>квітн</w:t>
      </w:r>
      <w:r w:rsidRPr="006F64D6">
        <w:rPr>
          <w:color w:val="000000" w:themeColor="text1"/>
          <w:sz w:val="24"/>
          <w:szCs w:val="24"/>
        </w:rPr>
        <w:t>я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202</w:t>
      </w:r>
      <w:r w:rsidR="00FB41D7" w:rsidRPr="006F64D6">
        <w:rPr>
          <w:color w:val="000000" w:themeColor="text1"/>
          <w:sz w:val="24"/>
          <w:szCs w:val="24"/>
        </w:rPr>
        <w:t>3</w:t>
      </w:r>
      <w:r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Pr="00CB3530">
        <w:rPr>
          <w:spacing w:val="-2"/>
          <w:sz w:val="24"/>
          <w:szCs w:val="24"/>
        </w:rPr>
        <w:t>року)</w:t>
      </w:r>
    </w:p>
    <w:p w:rsidR="00C12D8A" w:rsidRPr="00CB3530" w:rsidRDefault="00C12D8A" w:rsidP="00FB41D7">
      <w:pPr>
        <w:ind w:left="408" w:right="437"/>
        <w:jc w:val="center"/>
        <w:rPr>
          <w:spacing w:val="-2"/>
          <w:sz w:val="18"/>
          <w:szCs w:val="18"/>
        </w:rPr>
      </w:pP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812"/>
        <w:gridCol w:w="7"/>
      </w:tblGrid>
      <w:tr w:rsidR="00C528B2" w:rsidRPr="00CB3530" w:rsidTr="00252C0A">
        <w:trPr>
          <w:trHeight w:val="253"/>
        </w:trPr>
        <w:tc>
          <w:tcPr>
            <w:tcW w:w="5265" w:type="dxa"/>
            <w:gridSpan w:val="3"/>
          </w:tcPr>
          <w:p w:rsidR="00C528B2" w:rsidRPr="00CB3530" w:rsidRDefault="00D87F35">
            <w:pPr>
              <w:pStyle w:val="TableParagraph"/>
              <w:spacing w:line="234" w:lineRule="exact"/>
            </w:pPr>
            <w:r w:rsidRPr="00CB3530">
              <w:t>Дата</w:t>
            </w:r>
            <w:r w:rsidRPr="00CB3530">
              <w:rPr>
                <w:spacing w:val="-7"/>
              </w:rPr>
              <w:t xml:space="preserve"> </w:t>
            </w:r>
            <w:r w:rsidRPr="00CB3530">
              <w:t>проведення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річних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Загальних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528B2" w:rsidRPr="00CB3530" w:rsidRDefault="00C621E0" w:rsidP="00D22E6B">
            <w:pPr>
              <w:pStyle w:val="TableParagraph"/>
              <w:spacing w:line="234" w:lineRule="exact"/>
            </w:pPr>
            <w:r w:rsidRPr="00CB3530">
              <w:t>12</w:t>
            </w:r>
            <w:r w:rsidR="00064693" w:rsidRPr="00CB3530">
              <w:t xml:space="preserve"> </w:t>
            </w:r>
            <w:r w:rsidR="00FB41D7" w:rsidRPr="00CB3530">
              <w:t>квіт</w:t>
            </w:r>
            <w:r w:rsidR="00833EFF" w:rsidRPr="00CB3530">
              <w:t>н</w:t>
            </w:r>
            <w:r w:rsidR="00064693" w:rsidRPr="00CB3530">
              <w:t>я</w:t>
            </w:r>
            <w:r w:rsidR="00D87F35" w:rsidRPr="00CB3530">
              <w:rPr>
                <w:spacing w:val="-2"/>
              </w:rPr>
              <w:t xml:space="preserve"> </w:t>
            </w:r>
            <w:r w:rsidR="00D87F35" w:rsidRPr="00CB3530">
              <w:t>202</w:t>
            </w:r>
            <w:r w:rsidR="00FB41D7" w:rsidRPr="00CB3530">
              <w:t>3</w:t>
            </w:r>
            <w:r w:rsidR="00D87F35" w:rsidRPr="00CB3530">
              <w:rPr>
                <w:spacing w:val="-1"/>
              </w:rPr>
              <w:t xml:space="preserve"> </w:t>
            </w:r>
            <w:r w:rsidR="00D87F35" w:rsidRPr="00CB3530">
              <w:rPr>
                <w:spacing w:val="-4"/>
              </w:rPr>
              <w:t>року</w:t>
            </w:r>
          </w:p>
        </w:tc>
      </w:tr>
      <w:tr w:rsidR="00C528B2" w:rsidRPr="00CB3530" w:rsidTr="00252C0A">
        <w:trPr>
          <w:trHeight w:val="506"/>
        </w:trPr>
        <w:tc>
          <w:tcPr>
            <w:tcW w:w="5265" w:type="dxa"/>
            <w:gridSpan w:val="3"/>
          </w:tcPr>
          <w:p w:rsidR="00C528B2" w:rsidRPr="00CB3530" w:rsidRDefault="00D87F35">
            <w:pPr>
              <w:pStyle w:val="TableParagraph"/>
              <w:spacing w:line="246" w:lineRule="exact"/>
            </w:pPr>
            <w:r w:rsidRPr="00CB3530">
              <w:t>Дата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заповнення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бюлетеня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акціонером</w:t>
            </w:r>
          </w:p>
          <w:p w:rsidR="00C528B2" w:rsidRPr="00CB3530" w:rsidRDefault="00D87F35">
            <w:pPr>
              <w:pStyle w:val="TableParagraph"/>
              <w:spacing w:line="240" w:lineRule="exact"/>
            </w:pPr>
            <w:r w:rsidRPr="00CB3530">
              <w:t>(представником</w:t>
            </w:r>
            <w:r w:rsidRPr="00CB3530">
              <w:rPr>
                <w:spacing w:val="-10"/>
              </w:rPr>
              <w:t xml:space="preserve"> </w:t>
            </w:r>
            <w:r w:rsidRPr="00CB3530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CB3530" w:rsidRDefault="00D87F35" w:rsidP="009A33EA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акціонера:</w:t>
            </w: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</w:pPr>
            <w:r w:rsidRPr="00CB3530">
              <w:t>Прізвище,</w:t>
            </w:r>
            <w:r w:rsidRPr="00CB3530">
              <w:rPr>
                <w:spacing w:val="-10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11"/>
              </w:rPr>
              <w:t xml:space="preserve"> </w:t>
            </w:r>
            <w:r w:rsidRPr="00CB3530">
              <w:t>та</w:t>
            </w:r>
            <w:r w:rsidRPr="00CB3530">
              <w:rPr>
                <w:spacing w:val="-10"/>
              </w:rPr>
              <w:t xml:space="preserve"> </w:t>
            </w:r>
            <w:r w:rsidRPr="00CB3530">
              <w:t>по</w:t>
            </w:r>
            <w:r w:rsidRPr="00CB3530">
              <w:rPr>
                <w:spacing w:val="-10"/>
              </w:rPr>
              <w:t xml:space="preserve"> </w:t>
            </w:r>
            <w:r w:rsidRPr="00CB3530">
              <w:t>батькові/</w:t>
            </w:r>
            <w:r w:rsidR="009A33EA" w:rsidRPr="00CB3530">
              <w:br/>
            </w:r>
            <w:r w:rsidRPr="00CB3530">
              <w:t xml:space="preserve">Найменування </w:t>
            </w:r>
            <w:r w:rsidRPr="00CB3530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  <w:ind w:left="108"/>
              <w:rPr>
                <w:i/>
              </w:rPr>
            </w:pPr>
            <w:r w:rsidRPr="00CB3530">
              <w:t>Назва, серія</w:t>
            </w:r>
            <w:r w:rsidRPr="00CB3530">
              <w:rPr>
                <w:spacing w:val="-3"/>
              </w:rPr>
              <w:t xml:space="preserve"> </w:t>
            </w:r>
            <w:r w:rsidRPr="00CB3530">
              <w:t>(за наявності), номер,</w:t>
            </w:r>
            <w:r w:rsidRPr="00CB3530">
              <w:rPr>
                <w:spacing w:val="-2"/>
              </w:rPr>
              <w:t xml:space="preserve"> </w:t>
            </w:r>
            <w:r w:rsidRPr="00CB3530">
              <w:t>дата видачі документа,</w:t>
            </w:r>
            <w:r w:rsidRPr="00CB3530">
              <w:rPr>
                <w:spacing w:val="-4"/>
              </w:rPr>
              <w:t xml:space="preserve"> </w:t>
            </w:r>
            <w:r w:rsidRPr="00CB3530">
              <w:t>що</w:t>
            </w:r>
            <w:r w:rsidRPr="00CB3530">
              <w:rPr>
                <w:spacing w:val="-3"/>
              </w:rPr>
              <w:t xml:space="preserve"> </w:t>
            </w:r>
            <w:r w:rsidRPr="00CB3530">
              <w:t>посвідчує</w:t>
            </w:r>
            <w:r w:rsidRPr="00CB3530">
              <w:rPr>
                <w:spacing w:val="-4"/>
              </w:rPr>
              <w:t xml:space="preserve"> </w:t>
            </w:r>
            <w:r w:rsidRPr="00CB3530">
              <w:t>особу</w:t>
            </w:r>
            <w:r w:rsidRPr="00CB3530">
              <w:rPr>
                <w:spacing w:val="-5"/>
              </w:rPr>
              <w:t xml:space="preserve"> </w:t>
            </w:r>
            <w:r w:rsidRPr="00CB3530">
              <w:t>акціонера</w:t>
            </w:r>
            <w:r w:rsidR="009A33EA" w:rsidRPr="00CB3530">
              <w:br/>
            </w:r>
            <w:r w:rsidRPr="00CB3530">
              <w:rPr>
                <w:i/>
                <w:spacing w:val="-4"/>
              </w:rPr>
              <w:t>(для</w:t>
            </w:r>
            <w:r w:rsidR="009A33EA" w:rsidRPr="00CB3530">
              <w:rPr>
                <w:i/>
                <w:spacing w:val="-4"/>
              </w:rPr>
              <w:t xml:space="preserve"> </w:t>
            </w:r>
            <w:r w:rsidRPr="00CB3530">
              <w:rPr>
                <w:i/>
              </w:rPr>
              <w:t>фізичної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D545C6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</w:t>
            </w:r>
            <w:r w:rsidRPr="00CB3530">
              <w:rPr>
                <w:spacing w:val="-10"/>
              </w:rPr>
              <w:t xml:space="preserve"> </w:t>
            </w:r>
            <w:r w:rsidRPr="00CB3530">
              <w:t>номер</w:t>
            </w:r>
            <w:r w:rsidRPr="00CB3530">
              <w:rPr>
                <w:spacing w:val="-9"/>
              </w:rPr>
              <w:t xml:space="preserve"> </w:t>
            </w:r>
            <w:r w:rsidRPr="00CB3530">
              <w:t>облікової</w:t>
            </w:r>
            <w:r w:rsidRPr="00CB3530">
              <w:rPr>
                <w:spacing w:val="-11"/>
              </w:rPr>
              <w:t xml:space="preserve"> </w:t>
            </w:r>
            <w:r w:rsidRPr="00CB3530">
              <w:t>картки</w:t>
            </w:r>
            <w:r w:rsidRPr="00CB3530">
              <w:rPr>
                <w:spacing w:val="-9"/>
              </w:rPr>
              <w:t xml:space="preserve"> </w:t>
            </w:r>
            <w:r w:rsidRPr="00CB3530">
              <w:t>платника податків</w:t>
            </w:r>
            <w:r w:rsidR="00D545C6" w:rsidRPr="00CB3530">
              <w:t xml:space="preserve"> </w:t>
            </w:r>
            <w:r w:rsidRPr="00CB3530">
              <w:rPr>
                <w:i/>
              </w:rPr>
              <w:t xml:space="preserve">(для акціонера – фізичної особи (за </w:t>
            </w:r>
            <w:r w:rsidRPr="00CB3530">
              <w:rPr>
                <w:i/>
                <w:spacing w:val="-2"/>
              </w:rPr>
              <w:t>наявності)</w:t>
            </w:r>
            <w:r w:rsidR="00D545C6" w:rsidRPr="00CB3530">
              <w:rPr>
                <w:i/>
                <w:spacing w:val="-2"/>
              </w:rPr>
              <w:t xml:space="preserve"> </w:t>
            </w:r>
            <w:r w:rsidR="00A31726" w:rsidRPr="00CB3530">
              <w:rPr>
                <w:spacing w:val="-5"/>
              </w:rPr>
              <w:t>а</w:t>
            </w:r>
            <w:r w:rsidRPr="00CB3530">
              <w:rPr>
                <w:spacing w:val="-5"/>
              </w:rPr>
              <w:t>бо</w:t>
            </w:r>
            <w:r w:rsidR="00A31726" w:rsidRPr="00CB3530">
              <w:rPr>
                <w:spacing w:val="-5"/>
              </w:rPr>
              <w:t xml:space="preserve"> </w:t>
            </w:r>
            <w:r w:rsidR="009A33EA" w:rsidRPr="00CB3530">
              <w:rPr>
                <w:spacing w:val="-5"/>
              </w:rPr>
              <w:t>к</w:t>
            </w:r>
            <w:r w:rsidRPr="00CB3530">
              <w:t>од</w:t>
            </w:r>
            <w:r w:rsidRPr="00CB3530">
              <w:rPr>
                <w:spacing w:val="-7"/>
              </w:rPr>
              <w:t xml:space="preserve"> </w:t>
            </w:r>
            <w:r w:rsidRPr="00CB3530">
              <w:t>за ЄДРПОУ</w:t>
            </w:r>
            <w:r w:rsidR="000A3D44" w:rsidRPr="00CB3530">
              <w:t xml:space="preserve"> </w:t>
            </w:r>
            <w:r w:rsidRPr="00CB3530">
              <w:rPr>
                <w:i/>
              </w:rPr>
              <w:t>(для юридичних осіб</w:t>
            </w:r>
            <w:r w:rsidR="00A31726" w:rsidRPr="00CB3530">
              <w:rPr>
                <w:i/>
              </w:rPr>
              <w:t>)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CB3530" w:rsidRDefault="00D87F35" w:rsidP="009A33EA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</w:rPr>
              <w:t>представника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акціонера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(за</w:t>
            </w:r>
            <w:r w:rsidRPr="00CB3530">
              <w:rPr>
                <w:b/>
                <w:spacing w:val="-4"/>
              </w:rPr>
              <w:t xml:space="preserve"> </w:t>
            </w:r>
            <w:r w:rsidRPr="00CB3530">
              <w:rPr>
                <w:b/>
                <w:spacing w:val="-2"/>
              </w:rPr>
              <w:t>наявності):</w:t>
            </w: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  <w:ind w:left="108"/>
              <w:rPr>
                <w:i/>
              </w:rPr>
            </w:pPr>
            <w:r w:rsidRPr="00CB3530">
              <w:t>Прізвище,</w:t>
            </w:r>
            <w:r w:rsidRPr="00CB3530">
              <w:rPr>
                <w:spacing w:val="-8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8"/>
              </w:rPr>
              <w:t xml:space="preserve"> </w:t>
            </w:r>
            <w:r w:rsidRPr="00CB3530">
              <w:t>та</w:t>
            </w:r>
            <w:r w:rsidRPr="00CB3530">
              <w:rPr>
                <w:spacing w:val="-8"/>
              </w:rPr>
              <w:t xml:space="preserve"> </w:t>
            </w:r>
            <w:r w:rsidRPr="00CB3530">
              <w:t>по</w:t>
            </w:r>
            <w:r w:rsidRPr="00CB3530">
              <w:rPr>
                <w:spacing w:val="-8"/>
              </w:rPr>
              <w:t xml:space="preserve"> </w:t>
            </w:r>
            <w:r w:rsidR="008D616E" w:rsidRPr="00CB3530">
              <w:t>батькові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  <w:ind w:left="108" w:right="96"/>
              <w:jc w:val="both"/>
              <w:rPr>
                <w:i/>
              </w:rPr>
            </w:pPr>
            <w:r w:rsidRPr="00CB3530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CB3530">
              <w:rPr>
                <w:spacing w:val="76"/>
              </w:rPr>
              <w:t xml:space="preserve"> </w:t>
            </w:r>
            <w:r w:rsidRPr="00CB3530">
              <w:t>–</w:t>
            </w:r>
            <w:r w:rsidRPr="00CB3530">
              <w:rPr>
                <w:spacing w:val="76"/>
              </w:rPr>
              <w:t xml:space="preserve"> </w:t>
            </w:r>
            <w:r w:rsidRPr="00CB3530">
              <w:t>представника</w:t>
            </w:r>
            <w:r w:rsidRPr="00CB3530">
              <w:rPr>
                <w:spacing w:val="76"/>
              </w:rPr>
              <w:t xml:space="preserve"> </w:t>
            </w:r>
            <w:r w:rsidRPr="00CB3530">
              <w:t>акціонера</w:t>
            </w:r>
            <w:r w:rsidRPr="00CB3530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 номер облікової картки платника податків</w:t>
            </w:r>
            <w:r w:rsidRPr="00CB3530">
              <w:rPr>
                <w:spacing w:val="-8"/>
              </w:rPr>
              <w:t xml:space="preserve"> </w:t>
            </w:r>
            <w:r w:rsidRPr="00CB3530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  <w:ind w:left="108"/>
              <w:rPr>
                <w:i/>
              </w:rPr>
            </w:pPr>
            <w:r w:rsidRPr="00CB3530">
              <w:t>Документ</w:t>
            </w:r>
            <w:r w:rsidRPr="00CB3530">
              <w:rPr>
                <w:spacing w:val="80"/>
              </w:rPr>
              <w:t xml:space="preserve"> </w:t>
            </w:r>
            <w:r w:rsidRPr="00CB3530">
              <w:t>на</w:t>
            </w:r>
            <w:r w:rsidRPr="00CB3530">
              <w:rPr>
                <w:spacing w:val="80"/>
              </w:rPr>
              <w:t xml:space="preserve"> </w:t>
            </w:r>
            <w:r w:rsidRPr="00CB3530">
              <w:t>підставі</w:t>
            </w:r>
            <w:r w:rsidRPr="00CB3530">
              <w:rPr>
                <w:spacing w:val="80"/>
              </w:rPr>
              <w:t xml:space="preserve"> </w:t>
            </w:r>
            <w:r w:rsidRPr="00CB3530">
              <w:t>якого</w:t>
            </w:r>
            <w:r w:rsidRPr="00CB3530">
              <w:rPr>
                <w:spacing w:val="80"/>
              </w:rPr>
              <w:t xml:space="preserve"> </w:t>
            </w:r>
            <w:r w:rsidRPr="00CB3530">
              <w:t>діє</w:t>
            </w:r>
            <w:r w:rsidRPr="00CB3530">
              <w:rPr>
                <w:spacing w:val="80"/>
              </w:rPr>
              <w:t xml:space="preserve"> </w:t>
            </w:r>
            <w:r w:rsidRPr="00CB3530">
              <w:t xml:space="preserve">представник акціонера </w:t>
            </w:r>
            <w:r w:rsidRPr="00CB3530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550D0A" w:rsidRPr="00CB3530" w:rsidTr="00252C0A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550D0A" w:rsidRPr="00CB3530" w:rsidRDefault="00550D0A" w:rsidP="004C239E">
            <w:pPr>
              <w:pStyle w:val="TableParagraph"/>
              <w:ind w:left="57" w:right="57"/>
              <w:rPr>
                <w:b/>
              </w:rPr>
            </w:pPr>
            <w:r w:rsidRPr="00CB3530">
              <w:rPr>
                <w:b/>
              </w:rPr>
              <w:t>Кількість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голосів,</w:t>
            </w:r>
            <w:r w:rsidRPr="00CB3530">
              <w:rPr>
                <w:b/>
                <w:spacing w:val="-9"/>
              </w:rPr>
              <w:t xml:space="preserve"> </w:t>
            </w:r>
            <w:r w:rsidRPr="00CB3530">
              <w:rPr>
                <w:b/>
              </w:rPr>
              <w:t>що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належать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акціонеру:</w:t>
            </w:r>
          </w:p>
        </w:tc>
      </w:tr>
      <w:tr w:rsidR="00550D0A" w:rsidRPr="00CB3530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CB3530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10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CB3530" w:rsidRDefault="00550D0A" w:rsidP="004C239E">
            <w:pPr>
              <w:pStyle w:val="TableParagraph"/>
              <w:ind w:left="57" w:right="57"/>
            </w:pPr>
          </w:p>
        </w:tc>
      </w:tr>
      <w:tr w:rsidR="00550D0A" w:rsidRPr="00CB3530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CB3530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8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4"/>
              </w:rPr>
              <w:t xml:space="preserve"> </w:t>
            </w:r>
            <w:r w:rsidRPr="00CB3530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CB3530" w:rsidRDefault="00550D0A" w:rsidP="004C239E">
            <w:pPr>
              <w:pStyle w:val="TableParagraph"/>
              <w:ind w:left="57" w:right="57"/>
            </w:pPr>
          </w:p>
        </w:tc>
      </w:tr>
    </w:tbl>
    <w:p w:rsidR="00C528B2" w:rsidRPr="00CB3530" w:rsidRDefault="00C528B2">
      <w:pPr>
        <w:pStyle w:val="a3"/>
        <w:rPr>
          <w:i w:val="0"/>
          <w:sz w:val="20"/>
        </w:rPr>
      </w:pPr>
    </w:p>
    <w:p w:rsidR="00C528B2" w:rsidRPr="00CB3530" w:rsidRDefault="00640B1E" w:rsidP="00252C0A">
      <w:pPr>
        <w:pStyle w:val="a3"/>
        <w:spacing w:before="11"/>
        <w:rPr>
          <w:b/>
          <w:i w:val="0"/>
        </w:rPr>
      </w:pPr>
      <w:r w:rsidRPr="00CB3530">
        <w:rPr>
          <w:b/>
          <w:i w:val="0"/>
        </w:rPr>
        <w:t>Голосування з питань порядку денного:</w:t>
      </w:r>
    </w:p>
    <w:p w:rsidR="00C528B2" w:rsidRPr="00CB3530" w:rsidRDefault="00D87F35" w:rsidP="00252C0A">
      <w:pPr>
        <w:spacing w:before="207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C528B2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1. </w:t>
      </w:r>
      <w:r w:rsidR="00667EEE" w:rsidRPr="00CB3530">
        <w:rPr>
          <w:b/>
          <w:noProof/>
          <w:sz w:val="24"/>
          <w:szCs w:val="24"/>
        </w:rPr>
        <w:t>Розгляд звіту Наглядової ради за 2021 рік, прийняття рішення за наслідками його розгляду та затвердження заходів за результатами його розгляду</w:t>
      </w:r>
      <w:r w:rsidRPr="00CB3530">
        <w:rPr>
          <w:b/>
          <w:noProof/>
          <w:sz w:val="24"/>
          <w:szCs w:val="24"/>
        </w:rPr>
        <w:t>.</w:t>
      </w:r>
    </w:p>
    <w:p w:rsidR="00C528B2" w:rsidRPr="00CB3530" w:rsidRDefault="00D87F35" w:rsidP="00252C0A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</w:t>
      </w:r>
      <w:r w:rsidR="002927C6" w:rsidRPr="00CB3530">
        <w:rPr>
          <w:sz w:val="24"/>
          <w:u w:val="single"/>
        </w:rPr>
        <w:t>є</w:t>
      </w:r>
      <w:r w:rsidRPr="00CB3530">
        <w:rPr>
          <w:sz w:val="24"/>
          <w:u w:val="single"/>
        </w:rPr>
        <w:t>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C528B2" w:rsidRPr="00CB3530" w:rsidRDefault="00C12D8A" w:rsidP="00252C0A">
      <w:pPr>
        <w:spacing w:after="120"/>
        <w:jc w:val="both"/>
        <w:rPr>
          <w:sz w:val="24"/>
          <w:szCs w:val="24"/>
        </w:rPr>
      </w:pPr>
      <w:r w:rsidRPr="00CB3530">
        <w:rPr>
          <w:sz w:val="24"/>
          <w:szCs w:val="24"/>
        </w:rPr>
        <w:t>Затвердити звіт Наглядової ради за 2021 рік без зауважень та додаткових заходів.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640B1E" w:rsidRPr="00CB3530" w:rsidTr="00252C0A">
        <w:tc>
          <w:tcPr>
            <w:tcW w:w="2807" w:type="dxa"/>
          </w:tcPr>
          <w:p w:rsidR="00DA539D" w:rsidRPr="00CB3530" w:rsidRDefault="00DA539D" w:rsidP="00DA539D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640B1E" w:rsidRPr="00CB3530" w:rsidRDefault="00640B1E" w:rsidP="00640B1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0B1E" w:rsidRPr="00CB3530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640B1E" w:rsidRPr="00CB3530" w:rsidRDefault="00640B1E" w:rsidP="00613DF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0B1E" w:rsidRPr="00CB3530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640B1E" w:rsidRPr="00CB3530" w:rsidRDefault="00640B1E" w:rsidP="00937B60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0B1E" w:rsidRPr="00CB3530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528B2" w:rsidRPr="00CB3530" w:rsidRDefault="00D87F35" w:rsidP="00252C0A">
      <w:pPr>
        <w:spacing w:before="24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C12D8A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2. </w:t>
      </w:r>
      <w:r w:rsidR="007D2E3E" w:rsidRPr="00CB3530">
        <w:rPr>
          <w:b/>
          <w:noProof/>
          <w:sz w:val="24"/>
          <w:szCs w:val="24"/>
        </w:rPr>
        <w:t>Затвердження річного звіту (в т.ч. річної фінансової звітності) Товариства за 2021 рік</w:t>
      </w:r>
      <w:r w:rsidRPr="00CB3530">
        <w:rPr>
          <w:b/>
          <w:noProof/>
          <w:sz w:val="24"/>
          <w:szCs w:val="24"/>
        </w:rPr>
        <w:t>.</w:t>
      </w:r>
    </w:p>
    <w:p w:rsidR="00C528B2" w:rsidRPr="00CB3530" w:rsidRDefault="00D87F35" w:rsidP="00252C0A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</w:t>
      </w:r>
      <w:r w:rsidR="002927C6" w:rsidRPr="00CB3530">
        <w:rPr>
          <w:sz w:val="24"/>
          <w:u w:val="single"/>
        </w:rPr>
        <w:t>є</w:t>
      </w:r>
      <w:r w:rsidRPr="00CB3530">
        <w:rPr>
          <w:sz w:val="24"/>
          <w:u w:val="single"/>
        </w:rPr>
        <w:t>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C528B2" w:rsidRPr="00CB3530" w:rsidRDefault="007D2E3E" w:rsidP="00252C0A">
      <w:pPr>
        <w:spacing w:after="120"/>
        <w:jc w:val="both"/>
        <w:rPr>
          <w:sz w:val="24"/>
          <w:szCs w:val="24"/>
        </w:rPr>
      </w:pPr>
      <w:r w:rsidRPr="00CB3530">
        <w:rPr>
          <w:sz w:val="24"/>
          <w:szCs w:val="24"/>
        </w:rPr>
        <w:t xml:space="preserve">Затвердити річний звіт (в </w:t>
      </w:r>
      <w:proofErr w:type="spellStart"/>
      <w:r w:rsidRPr="00CB3530">
        <w:rPr>
          <w:sz w:val="24"/>
          <w:szCs w:val="24"/>
        </w:rPr>
        <w:t>т.ч</w:t>
      </w:r>
      <w:proofErr w:type="spellEnd"/>
      <w:r w:rsidRPr="00CB3530">
        <w:rPr>
          <w:sz w:val="24"/>
          <w:szCs w:val="24"/>
        </w:rPr>
        <w:t>. річну фінансову звітність) Товариства за 2021 рік</w:t>
      </w:r>
      <w:r w:rsidR="00C12D8A" w:rsidRPr="00CB3530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CB3530" w:rsidTr="00252C0A">
        <w:tc>
          <w:tcPr>
            <w:tcW w:w="2807" w:type="dxa"/>
          </w:tcPr>
          <w:p w:rsidR="007E58CF" w:rsidRPr="00CB3530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lastRenderedPageBreak/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CB3530" w:rsidRDefault="007E58CF" w:rsidP="00801A4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CB3530" w:rsidRDefault="00C7365A" w:rsidP="00252C0A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C12D8A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3. </w:t>
      </w:r>
      <w:r w:rsidR="007D2E3E" w:rsidRPr="00CB3530">
        <w:rPr>
          <w:b/>
          <w:noProof/>
          <w:sz w:val="24"/>
          <w:szCs w:val="24"/>
        </w:rPr>
        <w:t>Порядок розподілу прибутку за результатами діяльності у 2021 році</w:t>
      </w:r>
      <w:r w:rsidRPr="00CB3530">
        <w:rPr>
          <w:b/>
          <w:noProof/>
          <w:sz w:val="24"/>
          <w:szCs w:val="24"/>
        </w:rPr>
        <w:t>.</w:t>
      </w:r>
    </w:p>
    <w:p w:rsidR="00C7365A" w:rsidRPr="00CB3530" w:rsidRDefault="00C7365A" w:rsidP="00252C0A">
      <w:pPr>
        <w:jc w:val="both"/>
        <w:rPr>
          <w:sz w:val="24"/>
        </w:rPr>
      </w:pPr>
      <w:proofErr w:type="spellStart"/>
      <w:r w:rsidRPr="00CB3530">
        <w:rPr>
          <w:sz w:val="24"/>
          <w:u w:val="single"/>
        </w:rPr>
        <w:t>Про</w:t>
      </w:r>
      <w:r w:rsidR="002927C6" w:rsidRPr="00CB3530">
        <w:rPr>
          <w:sz w:val="24"/>
          <w:u w:val="single"/>
        </w:rPr>
        <w:t>є</w:t>
      </w:r>
      <w:r w:rsidRPr="00CB3530">
        <w:rPr>
          <w:sz w:val="24"/>
          <w:u w:val="single"/>
        </w:rPr>
        <w:t>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C7365A" w:rsidRPr="00CB3530" w:rsidRDefault="007D2E3E" w:rsidP="00252C0A">
      <w:pPr>
        <w:spacing w:after="120"/>
        <w:jc w:val="both"/>
        <w:rPr>
          <w:sz w:val="24"/>
          <w:szCs w:val="24"/>
        </w:rPr>
      </w:pPr>
      <w:r w:rsidRPr="00CB3530">
        <w:rPr>
          <w:sz w:val="24"/>
          <w:szCs w:val="24"/>
        </w:rPr>
        <w:t>Прибуток за результатами діяльності Товариства у 2021 році не розподіляти</w:t>
      </w:r>
      <w:r w:rsidR="00C12D8A" w:rsidRPr="00CB3530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CB3530" w:rsidTr="00252C0A">
        <w:tc>
          <w:tcPr>
            <w:tcW w:w="2807" w:type="dxa"/>
          </w:tcPr>
          <w:p w:rsidR="007E58CF" w:rsidRPr="00CB3530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CB3530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CB3530" w:rsidRDefault="00C12D8A" w:rsidP="00252C0A">
      <w:pPr>
        <w:spacing w:before="207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C12D8A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4. </w:t>
      </w:r>
      <w:r w:rsidR="007D2E3E" w:rsidRPr="00CB3530">
        <w:rPr>
          <w:b/>
          <w:noProof/>
          <w:sz w:val="24"/>
          <w:szCs w:val="24"/>
        </w:rPr>
        <w:t>Розгляд звіту Наглядової ради за 2022 рік, прийняття рішення за наслідками його розгляду та затвердження заходів за результатами його розгляду</w:t>
      </w:r>
      <w:r w:rsidRPr="00CB3530">
        <w:rPr>
          <w:b/>
          <w:noProof/>
          <w:sz w:val="24"/>
          <w:szCs w:val="24"/>
        </w:rPr>
        <w:t>.</w:t>
      </w:r>
    </w:p>
    <w:p w:rsidR="00C12D8A" w:rsidRPr="00CB3530" w:rsidRDefault="00C12D8A" w:rsidP="00252C0A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C12D8A" w:rsidRPr="00CB3530" w:rsidRDefault="007D2E3E" w:rsidP="00252C0A">
      <w:pPr>
        <w:spacing w:after="120"/>
        <w:jc w:val="both"/>
        <w:rPr>
          <w:sz w:val="24"/>
          <w:szCs w:val="24"/>
        </w:rPr>
      </w:pPr>
      <w:r w:rsidRPr="00CB3530">
        <w:rPr>
          <w:sz w:val="24"/>
          <w:szCs w:val="24"/>
        </w:rPr>
        <w:t>Затвердити звіт Наглядової ради за 2022 рік без зауважень та додаткових заходів</w:t>
      </w:r>
      <w:r w:rsidR="00C12D8A" w:rsidRPr="00CB3530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C12D8A" w:rsidRPr="00CB3530" w:rsidTr="00252C0A">
        <w:tc>
          <w:tcPr>
            <w:tcW w:w="2807" w:type="dxa"/>
          </w:tcPr>
          <w:p w:rsidR="00C12D8A" w:rsidRPr="00CB3530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CB3530" w:rsidRDefault="00C12D8A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CB3530" w:rsidRDefault="00C12D8A" w:rsidP="00252C0A">
      <w:pPr>
        <w:spacing w:before="24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C12D8A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5. </w:t>
      </w:r>
      <w:r w:rsidR="007D2E3E" w:rsidRPr="00CB3530">
        <w:rPr>
          <w:b/>
          <w:noProof/>
          <w:sz w:val="24"/>
          <w:szCs w:val="24"/>
        </w:rPr>
        <w:t>Затвердження річного звіту (в т.ч. річної фінансової звітності) Товариства за 2022 рік</w:t>
      </w:r>
      <w:r w:rsidRPr="00CB3530">
        <w:rPr>
          <w:b/>
          <w:noProof/>
          <w:sz w:val="24"/>
          <w:szCs w:val="24"/>
        </w:rPr>
        <w:t>.</w:t>
      </w:r>
    </w:p>
    <w:p w:rsidR="00C12D8A" w:rsidRPr="00CB3530" w:rsidRDefault="00C12D8A" w:rsidP="00252C0A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C12D8A" w:rsidRPr="00CB3530" w:rsidRDefault="00CB3530" w:rsidP="00252C0A">
      <w:pPr>
        <w:spacing w:after="120"/>
        <w:jc w:val="both"/>
        <w:rPr>
          <w:sz w:val="24"/>
          <w:szCs w:val="24"/>
        </w:rPr>
      </w:pPr>
      <w:r w:rsidRPr="00CB3530">
        <w:rPr>
          <w:sz w:val="24"/>
          <w:szCs w:val="24"/>
        </w:rPr>
        <w:t xml:space="preserve">Затвердити річний звіт (в </w:t>
      </w:r>
      <w:proofErr w:type="spellStart"/>
      <w:r w:rsidRPr="00CB3530">
        <w:rPr>
          <w:sz w:val="24"/>
          <w:szCs w:val="24"/>
        </w:rPr>
        <w:t>т.ч</w:t>
      </w:r>
      <w:proofErr w:type="spellEnd"/>
      <w:r w:rsidRPr="00CB3530">
        <w:rPr>
          <w:sz w:val="24"/>
          <w:szCs w:val="24"/>
        </w:rPr>
        <w:t>. річну фінансову звітність) Товариства за 2022 рік</w:t>
      </w:r>
      <w:r w:rsidR="00C12D8A" w:rsidRPr="00CB3530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C12D8A" w:rsidRPr="00CB3530" w:rsidTr="00252C0A">
        <w:tc>
          <w:tcPr>
            <w:tcW w:w="2807" w:type="dxa"/>
          </w:tcPr>
          <w:p w:rsidR="00C12D8A" w:rsidRPr="00CB3530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CB3530" w:rsidRDefault="00C12D8A" w:rsidP="00252C0A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C12D8A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6. </w:t>
      </w:r>
      <w:r w:rsidR="00667EEE" w:rsidRPr="00CB3530">
        <w:rPr>
          <w:b/>
          <w:noProof/>
          <w:sz w:val="24"/>
          <w:szCs w:val="24"/>
        </w:rPr>
        <w:t>Порядок покриття збитків за результатами діяльності у 2022 році</w:t>
      </w:r>
      <w:r w:rsidRPr="00CB3530">
        <w:rPr>
          <w:b/>
          <w:noProof/>
          <w:sz w:val="24"/>
          <w:szCs w:val="24"/>
        </w:rPr>
        <w:t>.</w:t>
      </w:r>
    </w:p>
    <w:p w:rsidR="00C12D8A" w:rsidRPr="00CB3530" w:rsidRDefault="00C12D8A" w:rsidP="00252C0A">
      <w:pPr>
        <w:jc w:val="both"/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C12D8A" w:rsidRPr="00CB3530" w:rsidRDefault="00CB3530" w:rsidP="00252C0A">
      <w:pPr>
        <w:spacing w:after="120"/>
        <w:jc w:val="both"/>
        <w:rPr>
          <w:sz w:val="24"/>
          <w:szCs w:val="24"/>
        </w:rPr>
      </w:pPr>
      <w:r w:rsidRPr="00CB3530">
        <w:rPr>
          <w:sz w:val="24"/>
          <w:szCs w:val="24"/>
        </w:rPr>
        <w:t>Збитки за результатами діяльності Товариства у 2022 році не покривати</w:t>
      </w:r>
      <w:r w:rsidR="00C12D8A" w:rsidRPr="00CB3530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C12D8A" w:rsidRPr="00CB3530" w:rsidTr="00252C0A">
        <w:tc>
          <w:tcPr>
            <w:tcW w:w="2807" w:type="dxa"/>
          </w:tcPr>
          <w:p w:rsidR="00C12D8A" w:rsidRPr="00CB3530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CB3530" w:rsidRDefault="00C12D8A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CB3530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9B2FA1" w:rsidRPr="00CB3530" w:rsidRDefault="009B2FA1" w:rsidP="00252C0A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545C6" w:rsidRPr="00CB3530" w:rsidRDefault="00CB3530" w:rsidP="00FD0CF6">
      <w:pPr>
        <w:jc w:val="both"/>
        <w:rPr>
          <w:b/>
          <w:sz w:val="24"/>
          <w:szCs w:val="24"/>
        </w:rPr>
      </w:pPr>
      <w:r w:rsidRPr="00CB3530">
        <w:rPr>
          <w:b/>
          <w:noProof/>
          <w:sz w:val="24"/>
          <w:szCs w:val="24"/>
        </w:rPr>
        <w:t>7</w:t>
      </w:r>
      <w:r w:rsidR="00D545C6" w:rsidRPr="00CB3530">
        <w:rPr>
          <w:b/>
          <w:noProof/>
          <w:sz w:val="24"/>
          <w:szCs w:val="24"/>
        </w:rPr>
        <w:t xml:space="preserve">. </w:t>
      </w:r>
      <w:r w:rsidRPr="00CB3530">
        <w:rPr>
          <w:b/>
          <w:noProof/>
          <w:sz w:val="24"/>
          <w:szCs w:val="24"/>
        </w:rPr>
        <w:t>Прийняття рішення про попереднє надання згоди на вчинення значних правочинів Товариством</w:t>
      </w:r>
      <w:r w:rsidR="00D545C6" w:rsidRPr="00CB3530">
        <w:rPr>
          <w:b/>
          <w:sz w:val="24"/>
          <w:szCs w:val="24"/>
        </w:rPr>
        <w:t>.</w:t>
      </w:r>
    </w:p>
    <w:p w:rsidR="009B2FA1" w:rsidRPr="006F64D6" w:rsidRDefault="009B2FA1" w:rsidP="00252C0A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</w:t>
      </w:r>
      <w:r w:rsidR="002927C6" w:rsidRPr="00CB3530">
        <w:rPr>
          <w:sz w:val="24"/>
          <w:szCs w:val="24"/>
          <w:u w:val="single"/>
        </w:rPr>
        <w:t>є</w:t>
      </w:r>
      <w:r w:rsidRPr="00CB3530">
        <w:rPr>
          <w:sz w:val="24"/>
          <w:szCs w:val="24"/>
          <w:u w:val="single"/>
        </w:rPr>
        <w:t>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CB3530" w:rsidRPr="006F64D6" w:rsidRDefault="00CB3530" w:rsidP="00CB3530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1. Надати попередню згоду на вчинення значних правочинів, які можуть вчинятись Товариством до 11.04.2024:</w:t>
      </w:r>
    </w:p>
    <w:p w:rsidR="00CB3530" w:rsidRPr="006F64D6" w:rsidRDefault="00CB3530" w:rsidP="00CB3530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 щодо іпотеки на граничну сукупну вартість 35 млн. грн.;</w:t>
      </w:r>
    </w:p>
    <w:p w:rsidR="00CB3530" w:rsidRPr="006F64D6" w:rsidRDefault="00CB3530" w:rsidP="00CB3530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 щодо поруки м</w:t>
      </w:r>
      <w:bookmarkStart w:id="0" w:name="_GoBack"/>
      <w:bookmarkEnd w:id="0"/>
      <w:r w:rsidRPr="006F64D6">
        <w:rPr>
          <w:color w:val="000000" w:themeColor="text1"/>
          <w:sz w:val="24"/>
          <w:szCs w:val="24"/>
          <w:lang w:eastAsia="ru-RU"/>
        </w:rPr>
        <w:t>айном Товариства на граничну сукупну вартість 35 млн. грн.;</w:t>
      </w:r>
    </w:p>
    <w:p w:rsidR="00CB3530" w:rsidRPr="006F64D6" w:rsidRDefault="00CB3530" w:rsidP="00CB3530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 щодо застави майна на граничну сукупну вартість 35 млн. грн.;</w:t>
      </w:r>
    </w:p>
    <w:p w:rsidR="00CB3530" w:rsidRPr="006F64D6" w:rsidRDefault="00CB3530" w:rsidP="00CB3530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 щодо отримання кредиту на граничну сукупну вартість 35 млн. грн.;</w:t>
      </w:r>
    </w:p>
    <w:p w:rsidR="00CB3530" w:rsidRPr="006F64D6" w:rsidRDefault="00CB3530" w:rsidP="00CB3530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 щодо придбання основних засобів на граничну сукупну вартість 35 млн. грн.</w:t>
      </w:r>
    </w:p>
    <w:p w:rsidR="00CB3530" w:rsidRPr="006F64D6" w:rsidRDefault="00CB3530" w:rsidP="00CB3530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 щодо продажу основних засобів на граничну сукупну вартість 35 млн. грн.;,</w:t>
      </w:r>
    </w:p>
    <w:p w:rsidR="00CB3530" w:rsidRPr="006F64D6" w:rsidRDefault="00CB3530" w:rsidP="00CB3530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 щодо реалізації або відчуження власного нерухомого майна на граничну сукупну вартість 35 млн. грн.;</w:t>
      </w:r>
    </w:p>
    <w:p w:rsidR="00CB3530" w:rsidRPr="006F64D6" w:rsidRDefault="00CB3530" w:rsidP="00CB3530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 щодо отримання позик на граничну сукупну вартість 35 млн. грн.;</w:t>
      </w:r>
    </w:p>
    <w:p w:rsidR="00CB3530" w:rsidRPr="006F64D6" w:rsidRDefault="00CB3530" w:rsidP="00CB3530">
      <w:pPr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 щодо виконання робіт на граничну сукупну вартість 35 млн. грн.;</w:t>
      </w:r>
    </w:p>
    <w:p w:rsidR="00CB3530" w:rsidRPr="006F64D6" w:rsidRDefault="00CB3530" w:rsidP="00CB3530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>- надання гарантій в установах банку та/або від інших третіх осіб на граничну сукупну вартість 35 млн. грн.</w:t>
      </w:r>
    </w:p>
    <w:p w:rsidR="00CB3530" w:rsidRPr="00CB3530" w:rsidRDefault="00CB3530" w:rsidP="00CB3530">
      <w:pPr>
        <w:widowControl/>
        <w:tabs>
          <w:tab w:val="left" w:pos="5387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F64D6">
        <w:rPr>
          <w:color w:val="000000" w:themeColor="text1"/>
          <w:sz w:val="24"/>
          <w:szCs w:val="24"/>
          <w:lang w:eastAsia="ru-RU"/>
        </w:rPr>
        <w:t xml:space="preserve"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</w:t>
      </w:r>
      <w:r w:rsidRPr="00CB3530">
        <w:rPr>
          <w:color w:val="000000"/>
          <w:sz w:val="24"/>
          <w:szCs w:val="24"/>
          <w:lang w:eastAsia="ru-RU"/>
        </w:rPr>
        <w:t xml:space="preserve">гарантій, інших договорів, а також договорів застав, </w:t>
      </w:r>
      <w:proofErr w:type="spellStart"/>
      <w:r w:rsidRPr="00CB3530">
        <w:rPr>
          <w:color w:val="000000"/>
          <w:sz w:val="24"/>
          <w:szCs w:val="24"/>
          <w:lang w:eastAsia="ru-RU"/>
        </w:rPr>
        <w:t>іпотек</w:t>
      </w:r>
      <w:proofErr w:type="spellEnd"/>
      <w:r w:rsidRPr="00CB3530">
        <w:rPr>
          <w:color w:val="000000"/>
          <w:sz w:val="24"/>
          <w:szCs w:val="24"/>
          <w:lang w:eastAsia="ru-RU"/>
        </w:rPr>
        <w:t>, в тому числі в забезпечення зобов’язань третіх осіб.</w:t>
      </w:r>
    </w:p>
    <w:p w:rsidR="00CB3530" w:rsidRPr="00CB3530" w:rsidRDefault="00CB3530" w:rsidP="00CB3530">
      <w:pPr>
        <w:widowControl/>
        <w:tabs>
          <w:tab w:val="left" w:pos="5387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B3530">
        <w:rPr>
          <w:color w:val="000000"/>
          <w:sz w:val="24"/>
          <w:szCs w:val="24"/>
          <w:lang w:eastAsia="ru-RU"/>
        </w:rPr>
        <w:lastRenderedPageBreak/>
        <w:t>3. Надати Наглядовій раді Товариства право визначати основні істотні умови договорів.</w:t>
      </w:r>
    </w:p>
    <w:p w:rsidR="009B2FA1" w:rsidRPr="00CB3530" w:rsidRDefault="00CB3530" w:rsidP="00CB3530">
      <w:pPr>
        <w:spacing w:after="120"/>
        <w:jc w:val="both"/>
        <w:rPr>
          <w:color w:val="000000" w:themeColor="text1"/>
          <w:sz w:val="24"/>
          <w:szCs w:val="24"/>
        </w:rPr>
      </w:pPr>
      <w:r w:rsidRPr="00CB3530">
        <w:rPr>
          <w:color w:val="000000"/>
          <w:sz w:val="24"/>
          <w:szCs w:val="24"/>
          <w:lang w:eastAsia="ru-RU"/>
        </w:rPr>
        <w:t>4. Надати директору Товариства повноваження на підписання відповідних договорів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</w:t>
      </w:r>
      <w:r w:rsidR="00FD0CF6" w:rsidRPr="00CB3530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CB3530" w:rsidTr="00252C0A">
        <w:tc>
          <w:tcPr>
            <w:tcW w:w="2807" w:type="dxa"/>
          </w:tcPr>
          <w:p w:rsidR="007E58CF" w:rsidRPr="00CB3530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CB3530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CB3530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CB3530" w:rsidRDefault="00C7365A">
      <w:pPr>
        <w:ind w:left="136"/>
        <w:rPr>
          <w:sz w:val="24"/>
          <w:u w:val="single"/>
        </w:rPr>
      </w:pPr>
    </w:p>
    <w:p w:rsidR="00C528B2" w:rsidRPr="00CB3530" w:rsidRDefault="00D87F35" w:rsidP="00252C0A">
      <w:pPr>
        <w:spacing w:before="92" w:line="250" w:lineRule="exact"/>
        <w:rPr>
          <w:b/>
        </w:rPr>
      </w:pPr>
      <w:r w:rsidRPr="00CB3530">
        <w:rPr>
          <w:b/>
          <w:spacing w:val="-2"/>
        </w:rPr>
        <w:t>Увага!</w:t>
      </w:r>
    </w:p>
    <w:p w:rsidR="009B2FA1" w:rsidRPr="00CB3530" w:rsidRDefault="00D87F35" w:rsidP="00252C0A">
      <w:pPr>
        <w:spacing w:before="81"/>
        <w:ind w:right="467"/>
        <w:jc w:val="both"/>
      </w:pPr>
      <w:r w:rsidRPr="00CB3530">
        <w:t>Бюлетень має бути підписаний акціонером (представником акціонера) та має містити реквізити акціонера</w:t>
      </w:r>
      <w:r w:rsidRPr="00CB3530">
        <w:rPr>
          <w:spacing w:val="-7"/>
        </w:rPr>
        <w:t xml:space="preserve"> </w:t>
      </w:r>
      <w:r w:rsidRPr="00CB3530">
        <w:t>(представника</w:t>
      </w:r>
      <w:r w:rsidRPr="00CB3530">
        <w:rPr>
          <w:spacing w:val="-7"/>
        </w:rPr>
        <w:t xml:space="preserve"> </w:t>
      </w:r>
      <w:r w:rsidRPr="00CB3530">
        <w:t>акціонера)</w:t>
      </w:r>
      <w:r w:rsidRPr="00CB3530">
        <w:rPr>
          <w:spacing w:val="-4"/>
        </w:rPr>
        <w:t xml:space="preserve"> </w:t>
      </w:r>
      <w:r w:rsidRPr="00CB3530">
        <w:t>та</w:t>
      </w:r>
      <w:r w:rsidRPr="00CB3530">
        <w:rPr>
          <w:spacing w:val="-5"/>
        </w:rPr>
        <w:t xml:space="preserve"> </w:t>
      </w:r>
      <w:r w:rsidRPr="00CB3530">
        <w:t>найменування</w:t>
      </w:r>
      <w:r w:rsidRPr="00CB3530">
        <w:rPr>
          <w:spacing w:val="-5"/>
        </w:rPr>
        <w:t xml:space="preserve"> </w:t>
      </w:r>
      <w:r w:rsidRPr="00CB3530">
        <w:t>юридичної</w:t>
      </w:r>
      <w:r w:rsidRPr="00CB3530">
        <w:rPr>
          <w:spacing w:val="-4"/>
        </w:rPr>
        <w:t xml:space="preserve"> </w:t>
      </w:r>
      <w:r w:rsidRPr="00CB3530">
        <w:t>особи</w:t>
      </w:r>
      <w:r w:rsidRPr="00CB3530">
        <w:rPr>
          <w:spacing w:val="-5"/>
        </w:rPr>
        <w:t xml:space="preserve"> </w:t>
      </w:r>
      <w:r w:rsidRPr="00CB3530">
        <w:t>у</w:t>
      </w:r>
      <w:r w:rsidRPr="00CB3530">
        <w:rPr>
          <w:spacing w:val="-7"/>
        </w:rPr>
        <w:t xml:space="preserve"> </w:t>
      </w:r>
      <w:r w:rsidRPr="00CB3530">
        <w:t>разі,</w:t>
      </w:r>
      <w:r w:rsidRPr="00CB3530">
        <w:rPr>
          <w:spacing w:val="-5"/>
        </w:rPr>
        <w:t xml:space="preserve"> </w:t>
      </w:r>
      <w:r w:rsidRPr="00CB3530">
        <w:t>якщо</w:t>
      </w:r>
      <w:r w:rsidRPr="00CB3530">
        <w:rPr>
          <w:spacing w:val="-4"/>
        </w:rPr>
        <w:t xml:space="preserve"> </w:t>
      </w:r>
      <w:r w:rsidRPr="00CB3530">
        <w:t>вона</w:t>
      </w:r>
      <w:r w:rsidRPr="00CB3530">
        <w:rPr>
          <w:spacing w:val="-4"/>
        </w:rPr>
        <w:t xml:space="preserve"> </w:t>
      </w:r>
      <w:r w:rsidRPr="00CB3530">
        <w:t>є</w:t>
      </w:r>
      <w:r w:rsidRPr="00CB3530">
        <w:rPr>
          <w:spacing w:val="-6"/>
        </w:rPr>
        <w:t xml:space="preserve"> </w:t>
      </w:r>
      <w:r w:rsidRPr="00CB3530">
        <w:t xml:space="preserve">акціонером. </w:t>
      </w:r>
    </w:p>
    <w:p w:rsidR="009B2FA1" w:rsidRPr="00CB3530" w:rsidRDefault="009B2FA1" w:rsidP="00252C0A">
      <w:pPr>
        <w:spacing w:before="81"/>
        <w:ind w:right="467"/>
        <w:jc w:val="both"/>
      </w:pPr>
      <w:r w:rsidRPr="00CB3530">
        <w:t>Кожен аркуш бюлетеня повинен бути підписаний акціонером (представником акціонера) (не застосовується</w:t>
      </w:r>
      <w:r w:rsidRPr="00CB3530">
        <w:rPr>
          <w:spacing w:val="-14"/>
        </w:rPr>
        <w:t xml:space="preserve"> </w:t>
      </w:r>
      <w:r w:rsidRPr="00CB3530">
        <w:t>у</w:t>
      </w:r>
      <w:r w:rsidRPr="00CB3530">
        <w:rPr>
          <w:spacing w:val="-14"/>
        </w:rPr>
        <w:t xml:space="preserve"> </w:t>
      </w:r>
      <w:r w:rsidRPr="00CB3530">
        <w:t>випадку</w:t>
      </w:r>
      <w:r w:rsidRPr="00CB3530">
        <w:rPr>
          <w:spacing w:val="-14"/>
        </w:rPr>
        <w:t xml:space="preserve"> </w:t>
      </w:r>
      <w:r w:rsidRPr="00CB3530">
        <w:t>засвідчення</w:t>
      </w:r>
      <w:r w:rsidRPr="00CB3530">
        <w:rPr>
          <w:spacing w:val="-13"/>
        </w:rPr>
        <w:t xml:space="preserve"> </w:t>
      </w:r>
      <w:r w:rsidRPr="00CB3530">
        <w:t>бюлетеня</w:t>
      </w:r>
      <w:r w:rsidRPr="00CB3530">
        <w:rPr>
          <w:spacing w:val="-14"/>
        </w:rPr>
        <w:t xml:space="preserve"> </w:t>
      </w:r>
      <w:r w:rsidRPr="00CB3530">
        <w:t>кваліфікованим</w:t>
      </w:r>
      <w:r w:rsidRPr="00CB3530">
        <w:rPr>
          <w:spacing w:val="-14"/>
        </w:rPr>
        <w:t xml:space="preserve"> </w:t>
      </w:r>
      <w:r w:rsidRPr="00CB3530">
        <w:t>електронним</w:t>
      </w:r>
      <w:r w:rsidRPr="00CB3530">
        <w:rPr>
          <w:spacing w:val="-14"/>
        </w:rPr>
        <w:t xml:space="preserve"> </w:t>
      </w:r>
      <w:r w:rsidRPr="00CB3530">
        <w:t>підписом</w:t>
      </w:r>
      <w:r w:rsidRPr="00CB3530">
        <w:rPr>
          <w:spacing w:val="-13"/>
        </w:rPr>
        <w:t xml:space="preserve"> </w:t>
      </w:r>
      <w:r w:rsidRPr="00CB3530">
        <w:t>акціонера</w:t>
      </w:r>
      <w:r w:rsidRPr="00CB3530">
        <w:rPr>
          <w:spacing w:val="-14"/>
        </w:rPr>
        <w:t xml:space="preserve"> </w:t>
      </w:r>
      <w:r w:rsidRPr="00CB3530">
        <w:t xml:space="preserve">(його </w:t>
      </w:r>
      <w:r w:rsidRPr="00CB3530">
        <w:rPr>
          <w:spacing w:val="-2"/>
        </w:rPr>
        <w:t>представника).</w:t>
      </w:r>
    </w:p>
    <w:p w:rsidR="00C528B2" w:rsidRPr="00CB3530" w:rsidRDefault="00D87F35" w:rsidP="00252C0A">
      <w:pPr>
        <w:ind w:right="469"/>
        <w:jc w:val="both"/>
      </w:pPr>
      <w:r w:rsidRPr="00CB3530">
        <w:t>За відсутності таких реквізитів і підпису бюлетень вважається недійсним.</w:t>
      </w:r>
    </w:p>
    <w:sectPr w:rsidR="00C528B2" w:rsidRPr="00CB3530" w:rsidSect="007D219E">
      <w:headerReference w:type="default" r:id="rId9"/>
      <w:footerReference w:type="default" r:id="rId10"/>
      <w:pgSz w:w="11910" w:h="16840"/>
      <w:pgMar w:top="851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50" w:rsidRDefault="00620350">
      <w:r>
        <w:separator/>
      </w:r>
    </w:p>
  </w:endnote>
  <w:endnote w:type="continuationSeparator" w:id="0">
    <w:p w:rsidR="00620350" w:rsidRDefault="0062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240BC670" wp14:editId="72C877A6">
              <wp:simplePos x="0" y="0"/>
              <wp:positionH relativeFrom="page">
                <wp:posOffset>886460</wp:posOffset>
              </wp:positionH>
              <wp:positionV relativeFrom="page">
                <wp:posOffset>10167620</wp:posOffset>
              </wp:positionV>
              <wp:extent cx="4361815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" filled="f" stroked="f">
              <v:textbox inset="0,0,0,0">
                <w:txbxContent>
                  <w:p w:rsidR="002A00F1" w:rsidRDefault="002A00F1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50" w:rsidRDefault="00620350">
      <w:r>
        <w:separator/>
      </w:r>
    </w:p>
  </w:footnote>
  <w:footnote w:type="continuationSeparator" w:id="0">
    <w:p w:rsidR="00620350" w:rsidRDefault="0062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CF62650" wp14:editId="1A28A341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6F64D6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6F64D6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3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A3D44"/>
    <w:rsid w:val="001611E3"/>
    <w:rsid w:val="001F7767"/>
    <w:rsid w:val="002510E9"/>
    <w:rsid w:val="00252C0A"/>
    <w:rsid w:val="002927C6"/>
    <w:rsid w:val="00296AB2"/>
    <w:rsid w:val="002A00F1"/>
    <w:rsid w:val="00337DDF"/>
    <w:rsid w:val="003B6967"/>
    <w:rsid w:val="004438EF"/>
    <w:rsid w:val="004F3FF0"/>
    <w:rsid w:val="00507F9D"/>
    <w:rsid w:val="00524F53"/>
    <w:rsid w:val="00550D0A"/>
    <w:rsid w:val="0059145D"/>
    <w:rsid w:val="00613DFB"/>
    <w:rsid w:val="00620350"/>
    <w:rsid w:val="006308BC"/>
    <w:rsid w:val="00640B1E"/>
    <w:rsid w:val="00667EEE"/>
    <w:rsid w:val="00684BB7"/>
    <w:rsid w:val="00692503"/>
    <w:rsid w:val="00695F61"/>
    <w:rsid w:val="006A167A"/>
    <w:rsid w:val="006C55CC"/>
    <w:rsid w:val="006F64D6"/>
    <w:rsid w:val="00744E7C"/>
    <w:rsid w:val="0075625D"/>
    <w:rsid w:val="007D219E"/>
    <w:rsid w:val="007D2E3E"/>
    <w:rsid w:val="007E58CF"/>
    <w:rsid w:val="007E6BF3"/>
    <w:rsid w:val="007F751E"/>
    <w:rsid w:val="00801A4E"/>
    <w:rsid w:val="00833EFF"/>
    <w:rsid w:val="00895DCA"/>
    <w:rsid w:val="008D616E"/>
    <w:rsid w:val="00937B60"/>
    <w:rsid w:val="009A33EA"/>
    <w:rsid w:val="009A4098"/>
    <w:rsid w:val="009B2FA1"/>
    <w:rsid w:val="009E1CBD"/>
    <w:rsid w:val="00A31726"/>
    <w:rsid w:val="00A95DCE"/>
    <w:rsid w:val="00AC2E87"/>
    <w:rsid w:val="00B039BD"/>
    <w:rsid w:val="00B50CA8"/>
    <w:rsid w:val="00BA6327"/>
    <w:rsid w:val="00BE74EC"/>
    <w:rsid w:val="00C12D8A"/>
    <w:rsid w:val="00C528B2"/>
    <w:rsid w:val="00C621E0"/>
    <w:rsid w:val="00C7365A"/>
    <w:rsid w:val="00CB3530"/>
    <w:rsid w:val="00CD5EAA"/>
    <w:rsid w:val="00D02885"/>
    <w:rsid w:val="00D13E50"/>
    <w:rsid w:val="00D22E6B"/>
    <w:rsid w:val="00D3129F"/>
    <w:rsid w:val="00D545C6"/>
    <w:rsid w:val="00D87F35"/>
    <w:rsid w:val="00DA539D"/>
    <w:rsid w:val="00DD6301"/>
    <w:rsid w:val="00E1152D"/>
    <w:rsid w:val="00E541EE"/>
    <w:rsid w:val="00F05361"/>
    <w:rsid w:val="00F62B0B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5889-41A1-449B-A150-A83EE858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24</cp:revision>
  <dcterms:created xsi:type="dcterms:W3CDTF">2022-12-05T07:43:00Z</dcterms:created>
  <dcterms:modified xsi:type="dcterms:W3CDTF">2023-03-31T10:56:00Z</dcterms:modified>
</cp:coreProperties>
</file>